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7BE1" w14:textId="77777777" w:rsidR="004E6022" w:rsidRPr="00B575BB" w:rsidRDefault="004E6022" w:rsidP="00B575BB">
      <w:pPr>
        <w:shd w:val="clear" w:color="auto" w:fill="FFFFFF"/>
        <w:spacing w:after="0" w:line="643" w:lineRule="atLeast"/>
        <w:jc w:val="right"/>
        <w:outlineLvl w:val="1"/>
        <w:rPr>
          <w:rFonts w:ascii="Ubuntu" w:eastAsia="Times New Roman" w:hAnsi="Ubuntu" w:cs="Times New Roman"/>
          <w:sz w:val="45"/>
          <w:szCs w:val="45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5BB">
        <w:rPr>
          <w:rFonts w:ascii="Ubuntu" w:eastAsia="Times New Roman" w:hAnsi="Ubuntu" w:cs="Times New Roman"/>
          <w:sz w:val="45"/>
          <w:szCs w:val="45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B575BB">
        <w:rPr>
          <w:rFonts w:ascii="Ubuntu" w:eastAsia="Times New Roman" w:hAnsi="Ubuntu" w:cs="Times New Roman"/>
          <w:sz w:val="45"/>
          <w:szCs w:val="45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"https://www.mopskowary.pl/index.php/nasze-zadania/asystenci-rodziny/235-asystent-rodziny" </w:instrText>
      </w:r>
      <w:r w:rsidRPr="00B575BB">
        <w:rPr>
          <w:rFonts w:ascii="Ubuntu" w:eastAsia="Times New Roman" w:hAnsi="Ubuntu" w:cs="Times New Roman"/>
          <w:sz w:val="45"/>
          <w:szCs w:val="45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B575BB">
        <w:rPr>
          <w:rFonts w:ascii="Ubuntu" w:eastAsia="Times New Roman" w:hAnsi="Ubuntu" w:cs="Times New Roman"/>
          <w:sz w:val="45"/>
          <w:szCs w:val="45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ASYSTENT RODZINY</w:t>
      </w:r>
      <w:r w:rsidRPr="00B575BB">
        <w:rPr>
          <w:rFonts w:ascii="Ubuntu" w:eastAsia="Times New Roman" w:hAnsi="Ubuntu" w:cs="Times New Roman"/>
          <w:sz w:val="45"/>
          <w:szCs w:val="45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68D3C4E4" w14:textId="47AB3CBC" w:rsidR="004E6022" w:rsidRPr="00A625B6" w:rsidRDefault="004E6022" w:rsidP="00B575BB">
      <w:pPr>
        <w:shd w:val="clear" w:color="auto" w:fill="FFFFFF"/>
        <w:spacing w:after="150" w:line="240" w:lineRule="auto"/>
        <w:jc w:val="right"/>
        <w:rPr>
          <w:rFonts w:ascii="Ubuntu" w:eastAsia="Times New Roman" w:hAnsi="Ubuntu" w:cs="Times New Roman"/>
          <w:sz w:val="21"/>
          <w:szCs w:val="21"/>
          <w:u w:val="single"/>
          <w:lang w:eastAsia="pl-PL"/>
        </w:rPr>
      </w:pPr>
      <w:r w:rsidRPr="00A625B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>Kim jest Asystent Rodziny</w:t>
      </w:r>
    </w:p>
    <w:p w14:paraId="1F355ECF" w14:textId="77777777" w:rsidR="004E6022" w:rsidRPr="00B575BB" w:rsidRDefault="004E6022" w:rsidP="00EB6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B575BB">
        <w:rPr>
          <w:rFonts w:ascii="Ubuntu" w:eastAsia="Times New Roman" w:hAnsi="Ubuntu" w:cs="Times New Roman"/>
          <w:sz w:val="21"/>
          <w:szCs w:val="21"/>
          <w:lang w:eastAsia="pl-PL"/>
        </w:rPr>
        <w:t>Asystent rodziny to osoba, która towarzyszy rodzinie, szczególnie rodzinie z dziećmi w poszukiwaniu rozwiązań w trudnej sytuacji życiowej. Asystent pracuje również z rodzinami dzieci z niepełnosprawnościami i kobietami w ciąży w ramach ustawy „Za życiem”.</w:t>
      </w:r>
    </w:p>
    <w:p w14:paraId="5D82E7F7" w14:textId="77777777" w:rsidR="004E6022" w:rsidRPr="00B575BB" w:rsidRDefault="004E6022" w:rsidP="00EB6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B575BB">
        <w:rPr>
          <w:rFonts w:ascii="Ubuntu" w:eastAsia="Times New Roman" w:hAnsi="Ubuntu" w:cs="Times New Roman"/>
          <w:sz w:val="21"/>
          <w:szCs w:val="21"/>
          <w:lang w:eastAsia="pl-PL"/>
        </w:rPr>
        <w:t>Pomaga i wspiera w pokonywaniu trudności tak, aby rodzina w przyszłości potrafiła samodzielnie poradzić sobie z różnymi problemami.</w:t>
      </w:r>
    </w:p>
    <w:p w14:paraId="0209D47D" w14:textId="04942AC0" w:rsidR="004E6022" w:rsidRPr="00B575BB" w:rsidRDefault="004E6022" w:rsidP="00EB6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B575BB">
        <w:rPr>
          <w:rFonts w:ascii="Ubuntu" w:eastAsia="Times New Roman" w:hAnsi="Ubuntu" w:cs="Times New Roman"/>
          <w:sz w:val="21"/>
          <w:szCs w:val="21"/>
          <w:lang w:eastAsia="pl-PL"/>
        </w:rPr>
        <w:t>Asystent jest doradcą rodziny, odnajduje mocne strony, pomaga wykorzystać posiadane zasoby rodziny</w:t>
      </w:r>
      <w:r w:rsidR="00B575BB">
        <w:rPr>
          <w:rFonts w:ascii="Ubuntu" w:eastAsia="Times New Roman" w:hAnsi="Ubuntu" w:cs="Times New Roman"/>
          <w:sz w:val="21"/>
          <w:szCs w:val="21"/>
          <w:lang w:eastAsia="pl-PL"/>
        </w:rPr>
        <w:t>.</w:t>
      </w:r>
    </w:p>
    <w:p w14:paraId="4E296626" w14:textId="4338C890" w:rsidR="004E6022" w:rsidRPr="00B575BB" w:rsidRDefault="004E6022" w:rsidP="00EB6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B575BB">
        <w:rPr>
          <w:rFonts w:ascii="Ubuntu" w:eastAsia="Times New Roman" w:hAnsi="Ubuntu" w:cs="Times New Roman"/>
          <w:sz w:val="21"/>
          <w:szCs w:val="21"/>
          <w:lang w:eastAsia="pl-PL"/>
        </w:rPr>
        <w:t>Motywuje do podejmowania działań oraz wspiera w realizacji wyznaczonych celów.</w:t>
      </w:r>
    </w:p>
    <w:p w14:paraId="25409620" w14:textId="77777777" w:rsidR="004E6022" w:rsidRPr="00B575BB" w:rsidRDefault="004E6022" w:rsidP="00EB6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B575BB">
        <w:rPr>
          <w:rFonts w:ascii="Ubuntu" w:eastAsia="Times New Roman" w:hAnsi="Ubuntu" w:cs="Times New Roman"/>
          <w:sz w:val="21"/>
          <w:szCs w:val="21"/>
          <w:lang w:eastAsia="pl-PL"/>
        </w:rPr>
        <w:t>Asystent zwiększa poczucie wpływu na własne życie oraz podnosi samoocenę wszystkich członków rodziny. Nie wyręcza rodziny, ale wskazuje, motywuje oraz naprowadza.</w:t>
      </w:r>
    </w:p>
    <w:p w14:paraId="669C07DC" w14:textId="5784014A" w:rsidR="004E6022" w:rsidRPr="00EB659E" w:rsidRDefault="004E6022" w:rsidP="00EB6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B575BB">
        <w:rPr>
          <w:rFonts w:ascii="Ubuntu" w:eastAsia="Times New Roman" w:hAnsi="Ubuntu" w:cs="Times New Roman"/>
          <w:sz w:val="21"/>
          <w:szCs w:val="21"/>
          <w:lang w:eastAsia="pl-PL"/>
        </w:rPr>
        <w:t>Asystent rodziny koncentruje się na wspieraniu rodziny, towarzyszeniu w rozwoju jego członkom oraz pedagogiz</w:t>
      </w:r>
      <w:r w:rsidR="00EB659E">
        <w:rPr>
          <w:rFonts w:ascii="Ubuntu" w:eastAsia="Times New Roman" w:hAnsi="Ubuntu" w:cs="Times New Roman"/>
          <w:sz w:val="21"/>
          <w:szCs w:val="21"/>
          <w:lang w:eastAsia="pl-PL"/>
        </w:rPr>
        <w:t>uje</w:t>
      </w:r>
      <w:r w:rsidRPr="00B575BB">
        <w:rPr>
          <w:rFonts w:ascii="Ubuntu" w:eastAsia="Times New Roman" w:hAnsi="Ubuntu" w:cs="Times New Roman"/>
          <w:sz w:val="21"/>
          <w:szCs w:val="21"/>
          <w:lang w:eastAsia="pl-PL"/>
        </w:rPr>
        <w:t xml:space="preserve"> rodziców, czyli dostarcza im wiedzy związanej z wychowaniem dzieci (pracuje zwłaszcza nad poprawą umiejętności opiekuńczo-wychowawczych).</w:t>
      </w:r>
    </w:p>
    <w:p w14:paraId="0AE666BB" w14:textId="35EDA698" w:rsidR="004E6022" w:rsidRPr="00A625B6" w:rsidRDefault="004E6022" w:rsidP="00EB659E">
      <w:pPr>
        <w:shd w:val="clear" w:color="auto" w:fill="FFFFFF"/>
        <w:spacing w:after="150" w:line="240" w:lineRule="auto"/>
        <w:jc w:val="right"/>
        <w:rPr>
          <w:rFonts w:ascii="Ubuntu" w:eastAsia="Times New Roman" w:hAnsi="Ubuntu" w:cs="Times New Roman"/>
          <w:sz w:val="21"/>
          <w:szCs w:val="21"/>
          <w:u w:val="single"/>
          <w:lang w:eastAsia="pl-PL"/>
        </w:rPr>
      </w:pPr>
      <w:r w:rsidRPr="00A625B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>Gdzie odbywa się współpraca</w:t>
      </w:r>
      <w:r w:rsidR="00EB659E" w:rsidRPr="00A625B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 xml:space="preserve"> z rodziną</w:t>
      </w:r>
      <w:r w:rsidRPr="00A625B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>?</w:t>
      </w:r>
    </w:p>
    <w:p w14:paraId="43FFC550" w14:textId="65064FE3" w:rsidR="004E6022" w:rsidRPr="00EB659E" w:rsidRDefault="004E6022" w:rsidP="00EB65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EB659E">
        <w:rPr>
          <w:rFonts w:ascii="Ubuntu" w:eastAsia="Times New Roman" w:hAnsi="Ubuntu" w:cs="Times New Roman"/>
          <w:sz w:val="21"/>
          <w:szCs w:val="21"/>
          <w:lang w:eastAsia="pl-PL"/>
        </w:rPr>
        <w:t>Asystent pracuje z rodziną w miejscu jej zamieszkania lub innym miejscu uzgodnionym z rodziną.</w:t>
      </w:r>
    </w:p>
    <w:p w14:paraId="46415C70" w14:textId="5FC0FC4F" w:rsidR="004E6022" w:rsidRPr="00EB659E" w:rsidRDefault="004E6022" w:rsidP="00EB65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EB659E">
        <w:rPr>
          <w:rFonts w:ascii="Ubuntu" w:eastAsia="Times New Roman" w:hAnsi="Ubuntu" w:cs="Times New Roman"/>
          <w:sz w:val="21"/>
          <w:szCs w:val="21"/>
          <w:lang w:eastAsia="pl-PL"/>
        </w:rPr>
        <w:t xml:space="preserve">Początkowo spotyka się z rodziną często, </w:t>
      </w:r>
      <w:r w:rsidR="00EB659E" w:rsidRPr="00EB659E">
        <w:rPr>
          <w:rFonts w:ascii="Ubuntu" w:eastAsia="Times New Roman" w:hAnsi="Ubuntu" w:cs="Times New Roman"/>
          <w:sz w:val="21"/>
          <w:szCs w:val="21"/>
          <w:lang w:eastAsia="pl-PL"/>
        </w:rPr>
        <w:t>następnie</w:t>
      </w:r>
      <w:r w:rsidRPr="00EB659E">
        <w:rPr>
          <w:rFonts w:ascii="Ubuntu" w:eastAsia="Times New Roman" w:hAnsi="Ubuntu" w:cs="Times New Roman"/>
          <w:sz w:val="21"/>
          <w:szCs w:val="21"/>
          <w:lang w:eastAsia="pl-PL"/>
        </w:rPr>
        <w:t xml:space="preserve"> coraz rzadziej. Jedna wizyta może trwać nawet 2 godziny.</w:t>
      </w:r>
    </w:p>
    <w:p w14:paraId="54840E60" w14:textId="77777777" w:rsidR="004E6022" w:rsidRPr="00EB659E" w:rsidRDefault="004E6022" w:rsidP="00EB65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EB659E">
        <w:rPr>
          <w:rFonts w:ascii="Ubuntu" w:eastAsia="Times New Roman" w:hAnsi="Ubuntu" w:cs="Times New Roman"/>
          <w:sz w:val="21"/>
          <w:szCs w:val="21"/>
          <w:lang w:eastAsia="pl-PL"/>
        </w:rPr>
        <w:t>Asystent rodziny prowadzi dokumentację, planuje z rodziną, co i jak zrobić oraz pisze sprawozdania z wykonanych działań.</w:t>
      </w:r>
    </w:p>
    <w:p w14:paraId="692862F9" w14:textId="099C5E42" w:rsidR="004E6022" w:rsidRPr="00EB659E" w:rsidRDefault="004E6022" w:rsidP="00EB65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EB659E">
        <w:rPr>
          <w:rFonts w:ascii="Ubuntu" w:eastAsia="Times New Roman" w:hAnsi="Ubuntu" w:cs="Times New Roman"/>
          <w:sz w:val="21"/>
          <w:szCs w:val="21"/>
          <w:lang w:eastAsia="pl-PL"/>
        </w:rPr>
        <w:t>Współpracuje z innymi pracownikami różnych instytucji pracującymi z rodziną.</w:t>
      </w:r>
    </w:p>
    <w:p w14:paraId="4D69CC17" w14:textId="3196529B" w:rsidR="004E6022" w:rsidRPr="00A625B6" w:rsidRDefault="004E6022" w:rsidP="00EB659E">
      <w:pPr>
        <w:shd w:val="clear" w:color="auto" w:fill="FFFFFF"/>
        <w:spacing w:after="150" w:line="240" w:lineRule="auto"/>
        <w:jc w:val="right"/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</w:pPr>
      <w:r w:rsidRPr="00A625B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>Jakie są zadania Asystenta Rodziny?</w:t>
      </w:r>
    </w:p>
    <w:p w14:paraId="6EC75BD4" w14:textId="77777777" w:rsidR="004E6022" w:rsidRPr="00EB659E" w:rsidRDefault="004E6022" w:rsidP="006D0E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EB659E">
        <w:rPr>
          <w:rFonts w:ascii="Ubuntu" w:eastAsia="Times New Roman" w:hAnsi="Ubuntu" w:cs="Times New Roman"/>
          <w:sz w:val="21"/>
          <w:szCs w:val="21"/>
          <w:lang w:eastAsia="pl-PL"/>
        </w:rPr>
        <w:t>Zadaniem asystenta rodziny jest wspieranie rodziny, która nie potrafi samodzielnie pokonywać trudności życiowych, zwłaszcza problemów opiekuńczo – wychowawczych. Jego działania zmierzają do jej usamodzielnienia i pozostawienia dziecka w rodzinie lub powrotu dziecka umieszczonego w pieczy zastępczej do rodziców.</w:t>
      </w:r>
    </w:p>
    <w:p w14:paraId="711ACD2C" w14:textId="77777777" w:rsidR="004E6022" w:rsidRPr="00EB659E" w:rsidRDefault="004E6022" w:rsidP="006D0E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EB659E">
        <w:rPr>
          <w:rFonts w:ascii="Ubuntu" w:eastAsia="Times New Roman" w:hAnsi="Ubuntu" w:cs="Times New Roman"/>
          <w:sz w:val="21"/>
          <w:szCs w:val="21"/>
          <w:lang w:eastAsia="pl-PL"/>
        </w:rPr>
        <w:t>Rolę i zadania asystenta rodziny reguluje ustawa z dnia 4 listopada 2016r. o wsparciu kobiet w ciąży i rodzin „Za życiem” oraz ustawa z dnia 9 czerwca 2011r. o wspieraniu rodziny i systemie pieczy zastępczej.</w:t>
      </w:r>
    </w:p>
    <w:p w14:paraId="2C3E0640" w14:textId="77777777" w:rsidR="004E6022" w:rsidRPr="00EB659E" w:rsidRDefault="004E6022" w:rsidP="006D0E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EB659E">
        <w:rPr>
          <w:rFonts w:ascii="Ubuntu" w:eastAsia="Times New Roman" w:hAnsi="Ubuntu" w:cs="Times New Roman"/>
          <w:sz w:val="21"/>
          <w:szCs w:val="21"/>
          <w:lang w:eastAsia="pl-PL"/>
        </w:rPr>
        <w:t>Zadania asystenta rodziny określa art. 15.1 ustawy z dnia 9 czerwca 2011r. o wspieraniu rodziny i systemie pieczy zastępczej:</w:t>
      </w:r>
    </w:p>
    <w:p w14:paraId="5C445040" w14:textId="77777777" w:rsidR="00DF3D92" w:rsidRPr="00A625B6" w:rsidRDefault="00DF3D92" w:rsidP="00DF3D92">
      <w:pPr>
        <w:shd w:val="clear" w:color="auto" w:fill="FFFFFF"/>
        <w:spacing w:after="150" w:line="240" w:lineRule="auto"/>
        <w:jc w:val="right"/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</w:pPr>
      <w:r w:rsidRPr="00A625B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>Co jest głównym celem pracy Asystenta Rodziny?</w:t>
      </w:r>
    </w:p>
    <w:p w14:paraId="575BE386" w14:textId="77777777" w:rsidR="00A625B6" w:rsidRDefault="00DF3D92" w:rsidP="006D0E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A625B6">
        <w:rPr>
          <w:rFonts w:ascii="Ubuntu" w:eastAsia="Times New Roman" w:hAnsi="Ubuntu" w:cs="Times New Roman"/>
          <w:sz w:val="21"/>
          <w:szCs w:val="21"/>
          <w:lang w:eastAsia="pl-PL"/>
        </w:rPr>
        <w:t>Celem pracy asystenta rodziny jest osiągnięcie przez rodzinę stabilności życiowej i odpowiedzialności za własne życie, który pozwoli jej na samodzielne funkcjonowanie, wychowywanie dzieci i rozwiązywanie występujących problemów.</w:t>
      </w:r>
    </w:p>
    <w:p w14:paraId="1952C7CD" w14:textId="27A288E6" w:rsidR="004E6022" w:rsidRPr="00A625B6" w:rsidRDefault="004E6022" w:rsidP="00A625B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Ubuntu" w:eastAsia="Times New Roman" w:hAnsi="Ubuntu" w:cs="Times New Roman"/>
          <w:sz w:val="21"/>
          <w:szCs w:val="21"/>
          <w:u w:val="single"/>
          <w:lang w:eastAsia="pl-PL"/>
        </w:rPr>
      </w:pPr>
      <w:r w:rsidRPr="00A625B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>Rola asystenta rodziny zgodn</w:t>
      </w:r>
      <w:r w:rsidR="00DF3D92" w:rsidRPr="00A625B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>ie</w:t>
      </w:r>
      <w:r w:rsidRPr="00A625B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 xml:space="preserve"> z Ustawą o wsparciu kobiet w ciąży i rodzin </w:t>
      </w:r>
      <w:r w:rsidR="00DF3D92" w:rsidRPr="00A625B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>„</w:t>
      </w:r>
      <w:r w:rsidRPr="00A625B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>Za życiem</w:t>
      </w:r>
      <w:r w:rsidR="00DF3D92" w:rsidRPr="00A625B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>”</w:t>
      </w:r>
    </w:p>
    <w:p w14:paraId="17C7C94F" w14:textId="5236AB9E" w:rsidR="004E6022" w:rsidRPr="00DF3D92" w:rsidRDefault="004E6022" w:rsidP="006D0E98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DF3D92">
        <w:rPr>
          <w:rFonts w:ascii="Ubuntu" w:eastAsia="Times New Roman" w:hAnsi="Ubuntu" w:cs="Times New Roman"/>
          <w:sz w:val="21"/>
          <w:szCs w:val="21"/>
          <w:lang w:eastAsia="pl-PL"/>
        </w:rPr>
        <w:t xml:space="preserve">Zgodnie z ustawą z dnia 4 listopada 2016 r. o wsparciu kobiet w ciąży i rodzin </w:t>
      </w:r>
      <w:r w:rsidR="00DF3D92">
        <w:rPr>
          <w:rFonts w:ascii="Ubuntu" w:eastAsia="Times New Roman" w:hAnsi="Ubuntu" w:cs="Times New Roman"/>
          <w:sz w:val="21"/>
          <w:szCs w:val="21"/>
          <w:lang w:eastAsia="pl-PL"/>
        </w:rPr>
        <w:t>„</w:t>
      </w:r>
      <w:r w:rsidRPr="00DF3D92">
        <w:rPr>
          <w:rFonts w:ascii="Ubuntu" w:eastAsia="Times New Roman" w:hAnsi="Ubuntu" w:cs="Times New Roman"/>
          <w:sz w:val="21"/>
          <w:szCs w:val="21"/>
          <w:lang w:eastAsia="pl-PL"/>
        </w:rPr>
        <w:t>Za Życiem</w:t>
      </w:r>
      <w:r w:rsidR="00DF3D92">
        <w:rPr>
          <w:rFonts w:ascii="Ubuntu" w:eastAsia="Times New Roman" w:hAnsi="Ubuntu" w:cs="Times New Roman"/>
          <w:sz w:val="21"/>
          <w:szCs w:val="21"/>
          <w:lang w:eastAsia="pl-PL"/>
        </w:rPr>
        <w:t xml:space="preserve">” </w:t>
      </w:r>
      <w:r w:rsidR="007E6371">
        <w:rPr>
          <w:rFonts w:ascii="Ubuntu" w:eastAsia="Times New Roman" w:hAnsi="Ubuntu" w:cs="Times New Roman"/>
          <w:sz w:val="21"/>
          <w:szCs w:val="21"/>
          <w:lang w:eastAsia="pl-PL"/>
        </w:rPr>
        <w:t>pomocą</w:t>
      </w:r>
      <w:r w:rsidR="00DF3D92">
        <w:rPr>
          <w:rFonts w:ascii="Ubuntu" w:eastAsia="Times New Roman" w:hAnsi="Ubuntu" w:cs="Times New Roman"/>
          <w:sz w:val="21"/>
          <w:szCs w:val="21"/>
          <w:lang w:eastAsia="pl-PL"/>
        </w:rPr>
        <w:t xml:space="preserve"> asystent mogą być objęte</w:t>
      </w:r>
      <w:r w:rsidRPr="00DF3D92">
        <w:rPr>
          <w:rFonts w:ascii="Ubuntu" w:eastAsia="Times New Roman" w:hAnsi="Ubuntu" w:cs="Times New Roman"/>
          <w:sz w:val="21"/>
          <w:szCs w:val="21"/>
          <w:lang w:eastAsia="pl-PL"/>
        </w:rPr>
        <w:t>:</w:t>
      </w:r>
    </w:p>
    <w:p w14:paraId="66829A43" w14:textId="5204F0BB" w:rsidR="004E6022" w:rsidRPr="00DF3D92" w:rsidRDefault="004E6022" w:rsidP="004E60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DF3D92">
        <w:rPr>
          <w:rFonts w:ascii="Ubuntu" w:eastAsia="Times New Roman" w:hAnsi="Ubuntu" w:cs="Times New Roman"/>
          <w:sz w:val="21"/>
          <w:szCs w:val="21"/>
          <w:lang w:eastAsia="pl-PL"/>
        </w:rPr>
        <w:t>Kobiety w ciąży i ich rodziny</w:t>
      </w:r>
      <w:r w:rsidR="00DF3D92">
        <w:rPr>
          <w:rFonts w:ascii="Ubuntu" w:eastAsia="Times New Roman" w:hAnsi="Ubuntu" w:cs="Times New Roman"/>
          <w:sz w:val="21"/>
          <w:szCs w:val="21"/>
          <w:lang w:eastAsia="pl-PL"/>
        </w:rPr>
        <w:t>;</w:t>
      </w:r>
    </w:p>
    <w:p w14:paraId="3B64EFE1" w14:textId="26F6FC0A" w:rsidR="004E6022" w:rsidRPr="00DF3D92" w:rsidRDefault="004E6022" w:rsidP="006D0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DF3D92">
        <w:rPr>
          <w:rFonts w:ascii="Ubuntu" w:eastAsia="Times New Roman" w:hAnsi="Ubuntu" w:cs="Times New Roman"/>
          <w:sz w:val="21"/>
          <w:szCs w:val="21"/>
          <w:lang w:eastAsia="pl-PL"/>
        </w:rPr>
        <w:lastRenderedPageBreak/>
        <w:t>Rodzina, w któr</w:t>
      </w:r>
      <w:r w:rsidR="00DF3D92">
        <w:rPr>
          <w:rFonts w:ascii="Ubuntu" w:eastAsia="Times New Roman" w:hAnsi="Ubuntu" w:cs="Times New Roman"/>
          <w:sz w:val="21"/>
          <w:szCs w:val="21"/>
          <w:lang w:eastAsia="pl-PL"/>
        </w:rPr>
        <w:t>ej</w:t>
      </w:r>
      <w:r w:rsidRPr="00DF3D92">
        <w:rPr>
          <w:rFonts w:ascii="Ubuntu" w:eastAsia="Times New Roman" w:hAnsi="Ubuntu" w:cs="Times New Roman"/>
          <w:sz w:val="21"/>
          <w:szCs w:val="21"/>
          <w:lang w:eastAsia="pl-PL"/>
        </w:rPr>
        <w:t xml:space="preserve"> przyjdzie albo przyszło na świat ciężko chore dziecko</w:t>
      </w:r>
      <w:r w:rsidR="00DF3D92">
        <w:rPr>
          <w:rFonts w:ascii="Ubuntu" w:eastAsia="Times New Roman" w:hAnsi="Ubuntu" w:cs="Times New Roman"/>
          <w:sz w:val="21"/>
          <w:szCs w:val="21"/>
          <w:lang w:eastAsia="pl-PL"/>
        </w:rPr>
        <w:t>;</w:t>
      </w:r>
    </w:p>
    <w:p w14:paraId="2A536807" w14:textId="121E654F" w:rsidR="004E6022" w:rsidRPr="00DF3D92" w:rsidRDefault="004E6022" w:rsidP="006D0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DF3D92">
        <w:rPr>
          <w:rFonts w:ascii="Ubuntu" w:eastAsia="Times New Roman" w:hAnsi="Ubuntu" w:cs="Times New Roman"/>
          <w:sz w:val="21"/>
          <w:szCs w:val="21"/>
          <w:lang w:eastAsia="pl-PL"/>
        </w:rPr>
        <w:t>Kobiety, które otrzymały informację o tym, że ich dziecko może umrzeć w trakcie ciąży lub porod</w:t>
      </w:r>
      <w:r w:rsidR="00DF3D92">
        <w:rPr>
          <w:rFonts w:ascii="Ubuntu" w:eastAsia="Times New Roman" w:hAnsi="Ubuntu" w:cs="Times New Roman"/>
          <w:sz w:val="21"/>
          <w:szCs w:val="21"/>
          <w:lang w:eastAsia="pl-PL"/>
        </w:rPr>
        <w:t>u;</w:t>
      </w:r>
    </w:p>
    <w:p w14:paraId="5CCA8D7D" w14:textId="08447072" w:rsidR="004E6022" w:rsidRPr="00DF3D92" w:rsidRDefault="004E6022" w:rsidP="006D0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DF3D92">
        <w:rPr>
          <w:rFonts w:ascii="Ubuntu" w:eastAsia="Times New Roman" w:hAnsi="Ubuntu" w:cs="Times New Roman"/>
          <w:sz w:val="21"/>
          <w:szCs w:val="21"/>
          <w:lang w:eastAsia="pl-PL"/>
        </w:rPr>
        <w:t>Kobiety, których dziecko umarło bezpośrednio po porodzie na skutek wad wrodzonych.</w:t>
      </w:r>
    </w:p>
    <w:p w14:paraId="61A2D00C" w14:textId="449A887A" w:rsidR="004E6022" w:rsidRPr="00DF3D92" w:rsidRDefault="004E6022" w:rsidP="006D0E98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DF3D92">
        <w:rPr>
          <w:rFonts w:ascii="Ubuntu" w:eastAsia="Times New Roman" w:hAnsi="Ubuntu" w:cs="Times New Roman"/>
          <w:sz w:val="21"/>
          <w:szCs w:val="21"/>
          <w:lang w:eastAsia="pl-PL"/>
        </w:rPr>
        <w:t>Asystent rodziny koordynuje poradnictwo na wniosek w</w:t>
      </w:r>
      <w:r w:rsidR="00DF3D92">
        <w:rPr>
          <w:rFonts w:ascii="Ubuntu" w:eastAsia="Times New Roman" w:hAnsi="Ubuntu" w:cs="Times New Roman"/>
          <w:sz w:val="21"/>
          <w:szCs w:val="21"/>
          <w:lang w:eastAsia="pl-PL"/>
        </w:rPr>
        <w:t>/</w:t>
      </w:r>
      <w:r w:rsidRPr="00DF3D92">
        <w:rPr>
          <w:rFonts w:ascii="Ubuntu" w:eastAsia="Times New Roman" w:hAnsi="Ubuntu" w:cs="Times New Roman"/>
          <w:sz w:val="21"/>
          <w:szCs w:val="21"/>
          <w:lang w:eastAsia="pl-PL"/>
        </w:rPr>
        <w:t>w. osób. Do zadań asystenta rodziny w szczególności należy:</w:t>
      </w:r>
    </w:p>
    <w:p w14:paraId="3E143BD2" w14:textId="77777777" w:rsidR="004E6022" w:rsidRPr="00DF3D92" w:rsidRDefault="004E6022" w:rsidP="006D0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DF3D92">
        <w:rPr>
          <w:rFonts w:ascii="Ubuntu" w:eastAsia="Times New Roman" w:hAnsi="Ubuntu" w:cs="Times New Roman"/>
          <w:sz w:val="21"/>
          <w:szCs w:val="21"/>
          <w:lang w:eastAsia="pl-PL"/>
        </w:rPr>
        <w:t>Wsparcie i towarzyszenie emocjonalne;</w:t>
      </w:r>
    </w:p>
    <w:p w14:paraId="2947AA80" w14:textId="7DAFD525" w:rsidR="004E6022" w:rsidRPr="00DF3D92" w:rsidRDefault="004E6022" w:rsidP="006D0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DF3D92">
        <w:rPr>
          <w:rFonts w:ascii="Ubuntu" w:eastAsia="Times New Roman" w:hAnsi="Ubuntu" w:cs="Times New Roman"/>
          <w:sz w:val="21"/>
          <w:szCs w:val="21"/>
          <w:lang w:eastAsia="pl-PL"/>
        </w:rPr>
        <w:t>Zapoznanie kobiety lub rodziny z Informatorem dotyczącym możliwości wsparcia;</w:t>
      </w:r>
    </w:p>
    <w:p w14:paraId="3D64C7B8" w14:textId="1A46998A" w:rsidR="004E6022" w:rsidRPr="00DF3D92" w:rsidRDefault="004E6022" w:rsidP="006D0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DF3D92">
        <w:rPr>
          <w:rFonts w:ascii="Ubuntu" w:eastAsia="Times New Roman" w:hAnsi="Ubuntu" w:cs="Times New Roman"/>
          <w:sz w:val="21"/>
          <w:szCs w:val="21"/>
          <w:lang w:eastAsia="pl-PL"/>
        </w:rPr>
        <w:t>opracowanie wspólnie z kobietą lub rodziną indywidualnego katalogu możliwego wsparcia;</w:t>
      </w:r>
    </w:p>
    <w:p w14:paraId="5E4EA1CD" w14:textId="1C02095E" w:rsidR="004E6022" w:rsidRPr="00DF3D92" w:rsidRDefault="004E6022" w:rsidP="006D0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DF3D92">
        <w:rPr>
          <w:rFonts w:ascii="Ubuntu" w:eastAsia="Times New Roman" w:hAnsi="Ubuntu" w:cs="Times New Roman"/>
          <w:sz w:val="21"/>
          <w:szCs w:val="21"/>
          <w:lang w:eastAsia="pl-PL"/>
        </w:rPr>
        <w:t>Poradnictwo w zakresie zapewnienia odpowiednich świadczeń opieki zdrowotnej dla kobiety w okresie ciąży, porodu i połogu, ze szczególnym uwzględnieniem kobiet w ciąży powikłanej oraz w sytuacji niepowodzeń położniczych</w:t>
      </w:r>
      <w:r w:rsidR="00DF3D92">
        <w:rPr>
          <w:rFonts w:ascii="Ubuntu" w:eastAsia="Times New Roman" w:hAnsi="Ubuntu" w:cs="Times New Roman"/>
          <w:sz w:val="21"/>
          <w:szCs w:val="21"/>
          <w:lang w:eastAsia="pl-PL"/>
        </w:rPr>
        <w:t>;</w:t>
      </w:r>
    </w:p>
    <w:p w14:paraId="09A22C03" w14:textId="152E24F5" w:rsidR="004E6022" w:rsidRPr="00DF3D92" w:rsidRDefault="004E6022" w:rsidP="006D0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DF3D92">
        <w:rPr>
          <w:rFonts w:ascii="Ubuntu" w:eastAsia="Times New Roman" w:hAnsi="Ubuntu" w:cs="Times New Roman"/>
          <w:sz w:val="21"/>
          <w:szCs w:val="21"/>
          <w:lang w:eastAsia="pl-PL"/>
        </w:rPr>
        <w:t>Poradnictwo w zakresie zapewnienia odpowiednich świadczeń opieki zdrowotnej dla dziecka ze szczególnym uwzględnieniem dziecka, którego zdiagnozowano ciężkie i nieodwracalne upośledzenie albo nieuleczalną chorobę zagrażającą jego życiu, które powstały w prenatalnym okresie rozwoju dziecka lub w czasie porodu</w:t>
      </w:r>
      <w:r w:rsidR="00DF3D92">
        <w:rPr>
          <w:rFonts w:ascii="Ubuntu" w:eastAsia="Times New Roman" w:hAnsi="Ubuntu" w:cs="Times New Roman"/>
          <w:sz w:val="21"/>
          <w:szCs w:val="21"/>
          <w:lang w:eastAsia="pl-PL"/>
        </w:rPr>
        <w:t>;</w:t>
      </w:r>
    </w:p>
    <w:p w14:paraId="2D7F3034" w14:textId="77777777" w:rsidR="004E6022" w:rsidRPr="00DF3D92" w:rsidRDefault="004E6022" w:rsidP="006D0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DF3D92">
        <w:rPr>
          <w:rFonts w:ascii="Ubuntu" w:eastAsia="Times New Roman" w:hAnsi="Ubuntu" w:cs="Times New Roman"/>
          <w:sz w:val="21"/>
          <w:szCs w:val="21"/>
          <w:lang w:eastAsia="pl-PL"/>
        </w:rPr>
        <w:t>Występowanie przez asystenta rodziny w imieniu osób, na ich żądanie do podmiotów w celu umożliwienia im skorzystania ze wsparcia, na podstawie pisemnego upoważnienia.</w:t>
      </w:r>
    </w:p>
    <w:p w14:paraId="47F5A84C" w14:textId="77777777" w:rsidR="004E6022" w:rsidRPr="00A625B6" w:rsidRDefault="004E6022" w:rsidP="00A625B6">
      <w:pPr>
        <w:shd w:val="clear" w:color="auto" w:fill="FFFFFF"/>
        <w:spacing w:after="150" w:line="240" w:lineRule="auto"/>
        <w:jc w:val="right"/>
        <w:rPr>
          <w:rFonts w:ascii="Ubuntu" w:eastAsia="Times New Roman" w:hAnsi="Ubuntu" w:cs="Times New Roman"/>
          <w:sz w:val="21"/>
          <w:szCs w:val="21"/>
          <w:u w:val="single"/>
          <w:lang w:eastAsia="pl-PL"/>
        </w:rPr>
      </w:pPr>
      <w:r w:rsidRPr="00A625B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>Jak się odbywa przydzielenie Asystenta do Rodziny?</w:t>
      </w:r>
    </w:p>
    <w:p w14:paraId="364652B6" w14:textId="2AFC5F4A" w:rsidR="004E6022" w:rsidRPr="00A625B6" w:rsidRDefault="004E6022" w:rsidP="006D0E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A625B6">
        <w:rPr>
          <w:rFonts w:ascii="Ubuntu" w:eastAsia="Times New Roman" w:hAnsi="Ubuntu" w:cs="Times New Roman"/>
          <w:sz w:val="21"/>
          <w:szCs w:val="21"/>
          <w:lang w:eastAsia="pl-PL"/>
        </w:rPr>
        <w:t>W przypadku, gdy ośrodek pomocy społecznej poweźmie informację o rodzinie przeżywającej trudności w wypełnianiu funkcji opiekuńczo-wychowawczych, pracownik socjalny przeprowadza w tej rodzinie wywiad środowiskowy, na zasadach określonych w ustawie z dnia 12 marca 2004 r. o pomocy społecznej (Dz.U. z 202</w:t>
      </w:r>
      <w:r w:rsidR="0061664A">
        <w:rPr>
          <w:rFonts w:ascii="Ubuntu" w:eastAsia="Times New Roman" w:hAnsi="Ubuntu" w:cs="Times New Roman"/>
          <w:sz w:val="21"/>
          <w:szCs w:val="21"/>
          <w:lang w:eastAsia="pl-PL"/>
        </w:rPr>
        <w:t>1</w:t>
      </w:r>
      <w:r w:rsidRPr="00A625B6">
        <w:rPr>
          <w:rFonts w:ascii="Ubuntu" w:eastAsia="Times New Roman" w:hAnsi="Ubuntu" w:cs="Times New Roman"/>
          <w:sz w:val="21"/>
          <w:szCs w:val="21"/>
          <w:lang w:eastAsia="pl-PL"/>
        </w:rPr>
        <w:t xml:space="preserve">r. poz. </w:t>
      </w:r>
      <w:r w:rsidR="0061664A">
        <w:rPr>
          <w:rFonts w:ascii="Ubuntu" w:eastAsia="Times New Roman" w:hAnsi="Ubuntu" w:cs="Times New Roman"/>
          <w:sz w:val="21"/>
          <w:szCs w:val="21"/>
          <w:lang w:eastAsia="pl-PL"/>
        </w:rPr>
        <w:t>2268</w:t>
      </w:r>
      <w:r w:rsidRPr="00A625B6">
        <w:rPr>
          <w:rFonts w:ascii="Ubuntu" w:eastAsia="Times New Roman" w:hAnsi="Ubuntu" w:cs="Times New Roman"/>
          <w:sz w:val="21"/>
          <w:szCs w:val="21"/>
          <w:lang w:eastAsia="pl-PL"/>
        </w:rPr>
        <w:t xml:space="preserve"> ze </w:t>
      </w:r>
      <w:proofErr w:type="spellStart"/>
      <w:r w:rsidRPr="00A625B6">
        <w:rPr>
          <w:rFonts w:ascii="Ubuntu" w:eastAsia="Times New Roman" w:hAnsi="Ubuntu" w:cs="Times New Roman"/>
          <w:sz w:val="21"/>
          <w:szCs w:val="21"/>
          <w:lang w:eastAsia="pl-PL"/>
        </w:rPr>
        <w:t>zm</w:t>
      </w:r>
      <w:proofErr w:type="spellEnd"/>
      <w:r w:rsidRPr="00A625B6">
        <w:rPr>
          <w:rFonts w:ascii="Ubuntu" w:eastAsia="Times New Roman" w:hAnsi="Ubuntu" w:cs="Times New Roman"/>
          <w:sz w:val="21"/>
          <w:szCs w:val="21"/>
          <w:lang w:eastAsia="pl-PL"/>
        </w:rPr>
        <w:t>). Po przeprowadzeniu wywiadu środowiskowego, pracownik socjalny dokonuje analizy sytuacji rodziny. Jeżeli z analizy, wynika konieczność przydzielenia rodzinie asystenta rodziny, pracownik socjalny występuje do dyrektora ośrodka pomocy społecznej z wnioskiem o jego przydzielenie. Po otrzymaniu wniosku, dyrektor ośrodka pomocy społecznej przydziela rodzinie asystenta rodziny.</w:t>
      </w:r>
    </w:p>
    <w:p w14:paraId="42DFE78F" w14:textId="77777777" w:rsidR="004E6022" w:rsidRPr="00A625B6" w:rsidRDefault="004E6022" w:rsidP="006D0E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A625B6">
        <w:rPr>
          <w:rFonts w:ascii="Ubuntu" w:eastAsia="Times New Roman" w:hAnsi="Ubuntu" w:cs="Times New Roman"/>
          <w:sz w:val="21"/>
          <w:szCs w:val="21"/>
          <w:lang w:eastAsia="pl-PL"/>
        </w:rPr>
        <w:t>Asystent rodziny przydzielany jest na wniosek pracownika socjalnego, ale zapotrzebowanie na asystenta rodziny może wskazać również sąd oraz inne instytucje np. szkoła. O asystenta może też wnioskować sama rodzina, gdy czuje, że potrzebuje takiego wsparcia.</w:t>
      </w:r>
    </w:p>
    <w:p w14:paraId="22C331D1" w14:textId="3B017A1A" w:rsidR="004E6022" w:rsidRPr="00A625B6" w:rsidRDefault="004E6022" w:rsidP="006D0E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A625B6">
        <w:rPr>
          <w:rFonts w:ascii="Ubuntu" w:eastAsia="Times New Roman" w:hAnsi="Ubuntu" w:cs="Times New Roman"/>
          <w:sz w:val="21"/>
          <w:szCs w:val="21"/>
          <w:lang w:eastAsia="pl-PL"/>
        </w:rPr>
        <w:t xml:space="preserve">W przypadku zaistnienia okoliczności wskazanych w ustawie </w:t>
      </w:r>
      <w:r w:rsidR="0061664A">
        <w:rPr>
          <w:rFonts w:ascii="Ubuntu" w:eastAsia="Times New Roman" w:hAnsi="Ubuntu" w:cs="Times New Roman"/>
          <w:sz w:val="21"/>
          <w:szCs w:val="21"/>
          <w:lang w:eastAsia="pl-PL"/>
        </w:rPr>
        <w:t>„</w:t>
      </w:r>
      <w:r w:rsidRPr="00A625B6">
        <w:rPr>
          <w:rFonts w:ascii="Ubuntu" w:eastAsia="Times New Roman" w:hAnsi="Ubuntu" w:cs="Times New Roman"/>
          <w:sz w:val="21"/>
          <w:szCs w:val="21"/>
          <w:lang w:eastAsia="pl-PL"/>
        </w:rPr>
        <w:t>Za życiem</w:t>
      </w:r>
      <w:r w:rsidR="0061664A">
        <w:rPr>
          <w:rFonts w:ascii="Ubuntu" w:eastAsia="Times New Roman" w:hAnsi="Ubuntu" w:cs="Times New Roman"/>
          <w:sz w:val="21"/>
          <w:szCs w:val="21"/>
          <w:lang w:eastAsia="pl-PL"/>
        </w:rPr>
        <w:t>”</w:t>
      </w:r>
      <w:r w:rsidRPr="00A625B6">
        <w:rPr>
          <w:rFonts w:ascii="Ubuntu" w:eastAsia="Times New Roman" w:hAnsi="Ubuntu" w:cs="Times New Roman"/>
          <w:sz w:val="21"/>
          <w:szCs w:val="21"/>
          <w:lang w:eastAsia="pl-PL"/>
        </w:rPr>
        <w:t xml:space="preserve"> nie jest stosowana procedura przeprowadzenia przez pracownika socjalnego rodzinnego wywiadu środowiskowego.</w:t>
      </w:r>
    </w:p>
    <w:p w14:paraId="3C125A2A" w14:textId="77777777" w:rsidR="00A625B6" w:rsidRPr="00D36516" w:rsidRDefault="004E6022" w:rsidP="00A625B6">
      <w:pPr>
        <w:shd w:val="clear" w:color="auto" w:fill="FFFFFF"/>
        <w:spacing w:after="150" w:line="240" w:lineRule="auto"/>
        <w:jc w:val="right"/>
        <w:rPr>
          <w:rFonts w:ascii="Ubuntu" w:eastAsia="Times New Roman" w:hAnsi="Ubuntu" w:cs="Times New Roman"/>
          <w:sz w:val="21"/>
          <w:szCs w:val="21"/>
          <w:u w:val="single"/>
          <w:lang w:eastAsia="pl-PL"/>
        </w:rPr>
      </w:pPr>
      <w:r w:rsidRPr="00D3651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>Jak długo Asystent współpracuje z Rodziną?</w:t>
      </w:r>
      <w:r w:rsidRPr="00D3651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br/>
      </w:r>
    </w:p>
    <w:p w14:paraId="355AE2BD" w14:textId="2719DF0B" w:rsidR="004E6022" w:rsidRDefault="004E6022" w:rsidP="006D0E98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A625B6">
        <w:rPr>
          <w:rFonts w:ascii="Ubuntu" w:eastAsia="Times New Roman" w:hAnsi="Ubuntu" w:cs="Times New Roman"/>
          <w:sz w:val="21"/>
          <w:szCs w:val="21"/>
          <w:lang w:eastAsia="pl-PL"/>
        </w:rPr>
        <w:t>Do odwołania, co oznacza, że czas ten ustalany jest indywidualnie, zależnie od potrzeb i możliwości rodziny. Zwykle jest to współpraca długofalowa.</w:t>
      </w:r>
    </w:p>
    <w:p w14:paraId="268E5E0C" w14:textId="77777777" w:rsidR="00A625B6" w:rsidRPr="00A625B6" w:rsidRDefault="00A625B6" w:rsidP="00A625B6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sz w:val="21"/>
          <w:szCs w:val="21"/>
          <w:lang w:eastAsia="pl-PL"/>
        </w:rPr>
      </w:pPr>
    </w:p>
    <w:p w14:paraId="7AB92EE5" w14:textId="6D5D070D" w:rsidR="004E6022" w:rsidRPr="0085670F" w:rsidRDefault="004E6022" w:rsidP="00A625B6">
      <w:pPr>
        <w:shd w:val="clear" w:color="auto" w:fill="FFFFFF"/>
        <w:spacing w:after="150" w:line="240" w:lineRule="auto"/>
        <w:jc w:val="right"/>
        <w:rPr>
          <w:rFonts w:ascii="Ubuntu" w:eastAsia="Times New Roman" w:hAnsi="Ubuntu" w:cs="Times New Roman"/>
          <w:sz w:val="21"/>
          <w:szCs w:val="21"/>
          <w:lang w:eastAsia="pl-PL"/>
        </w:rPr>
      </w:pPr>
      <w:r w:rsidRPr="00D3651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>Asystent Rodziny realizujący zadania w zakresie wspierania rodziny i pieczy zastępczej</w:t>
      </w:r>
      <w:r w:rsidR="0085670F" w:rsidRPr="00D3651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 xml:space="preserve"> </w:t>
      </w:r>
      <w:r w:rsidR="0085670F" w:rsidRPr="00D3651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br/>
        <w:t xml:space="preserve">na terenie Gminy Gorzów Śląski </w:t>
      </w:r>
      <w:r w:rsidRPr="00D3651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t>:</w:t>
      </w:r>
      <w:r w:rsidRPr="00D36516">
        <w:rPr>
          <w:rFonts w:ascii="Ubuntu" w:eastAsia="Times New Roman" w:hAnsi="Ubuntu" w:cs="Times New Roman"/>
          <w:b/>
          <w:bCs/>
          <w:sz w:val="21"/>
          <w:szCs w:val="21"/>
          <w:u w:val="single"/>
          <w:lang w:eastAsia="pl-PL"/>
        </w:rPr>
        <w:br/>
      </w:r>
      <w:r w:rsidRPr="00A625B6">
        <w:rPr>
          <w:rFonts w:ascii="Ubuntu" w:eastAsia="Times New Roman" w:hAnsi="Ubuntu" w:cs="Times New Roman"/>
          <w:sz w:val="21"/>
          <w:szCs w:val="21"/>
          <w:lang w:eastAsia="pl-PL"/>
        </w:rPr>
        <w:br/>
      </w:r>
      <w:r w:rsidR="00A625B6" w:rsidRPr="0085670F">
        <w:rPr>
          <w:rFonts w:ascii="Ubuntu" w:eastAsia="Times New Roman" w:hAnsi="Ubuntu" w:cs="Times New Roman"/>
          <w:sz w:val="21"/>
          <w:szCs w:val="21"/>
          <w:lang w:eastAsia="pl-PL"/>
        </w:rPr>
        <w:t xml:space="preserve">Marcin </w:t>
      </w:r>
      <w:proofErr w:type="spellStart"/>
      <w:r w:rsidR="00A625B6" w:rsidRPr="0085670F">
        <w:rPr>
          <w:rFonts w:ascii="Ubuntu" w:eastAsia="Times New Roman" w:hAnsi="Ubuntu" w:cs="Times New Roman"/>
          <w:sz w:val="21"/>
          <w:szCs w:val="21"/>
          <w:lang w:eastAsia="pl-PL"/>
        </w:rPr>
        <w:t>Kołacha</w:t>
      </w:r>
      <w:proofErr w:type="spellEnd"/>
      <w:r w:rsidR="00A625B6" w:rsidRPr="0085670F">
        <w:rPr>
          <w:rFonts w:ascii="Ubuntu" w:eastAsia="Times New Roman" w:hAnsi="Ubuntu" w:cs="Times New Roman"/>
          <w:sz w:val="21"/>
          <w:szCs w:val="21"/>
          <w:lang w:eastAsia="pl-PL"/>
        </w:rPr>
        <w:t xml:space="preserve"> </w:t>
      </w:r>
      <w:r w:rsidRPr="0085670F">
        <w:rPr>
          <w:rFonts w:ascii="Ubuntu" w:eastAsia="Times New Roman" w:hAnsi="Ubuntu" w:cs="Times New Roman"/>
          <w:sz w:val="21"/>
          <w:szCs w:val="21"/>
          <w:lang w:eastAsia="pl-PL"/>
        </w:rPr>
        <w:t xml:space="preserve">tel. </w:t>
      </w:r>
      <w:r w:rsidR="00810E83">
        <w:rPr>
          <w:rFonts w:ascii="Ubuntu" w:eastAsia="Times New Roman" w:hAnsi="Ubuntu" w:cs="Times New Roman"/>
          <w:sz w:val="21"/>
          <w:szCs w:val="21"/>
          <w:lang w:eastAsia="pl-PL"/>
        </w:rPr>
        <w:t>5</w:t>
      </w:r>
      <w:r w:rsidR="0085670F" w:rsidRPr="0085670F">
        <w:rPr>
          <w:rFonts w:ascii="Ubuntu" w:eastAsia="Times New Roman" w:hAnsi="Ubuntu" w:cs="Times New Roman"/>
          <w:sz w:val="21"/>
          <w:szCs w:val="21"/>
          <w:lang w:eastAsia="pl-PL"/>
        </w:rPr>
        <w:t>15</w:t>
      </w:r>
      <w:r w:rsidR="0085670F">
        <w:rPr>
          <w:rFonts w:ascii="Ubuntu" w:eastAsia="Times New Roman" w:hAnsi="Ubuntu" w:cs="Times New Roman"/>
          <w:sz w:val="21"/>
          <w:szCs w:val="21"/>
          <w:lang w:eastAsia="pl-PL"/>
        </w:rPr>
        <w:t> </w:t>
      </w:r>
      <w:r w:rsidR="00810E83">
        <w:rPr>
          <w:rFonts w:ascii="Ubuntu" w:eastAsia="Times New Roman" w:hAnsi="Ubuntu" w:cs="Times New Roman"/>
          <w:sz w:val="21"/>
          <w:szCs w:val="21"/>
          <w:lang w:eastAsia="pl-PL"/>
        </w:rPr>
        <w:t>5</w:t>
      </w:r>
      <w:r w:rsidR="0085670F" w:rsidRPr="0085670F">
        <w:rPr>
          <w:rFonts w:ascii="Ubuntu" w:eastAsia="Times New Roman" w:hAnsi="Ubuntu" w:cs="Times New Roman"/>
          <w:sz w:val="21"/>
          <w:szCs w:val="21"/>
          <w:lang w:eastAsia="pl-PL"/>
        </w:rPr>
        <w:t>12</w:t>
      </w:r>
      <w:r w:rsidR="0085670F">
        <w:rPr>
          <w:rFonts w:ascii="Ubuntu" w:eastAsia="Times New Roman" w:hAnsi="Ubuntu" w:cs="Times New Roman"/>
          <w:sz w:val="21"/>
          <w:szCs w:val="21"/>
          <w:lang w:eastAsia="pl-PL"/>
        </w:rPr>
        <w:t xml:space="preserve"> </w:t>
      </w:r>
      <w:r w:rsidR="0085670F" w:rsidRPr="0085670F">
        <w:rPr>
          <w:rFonts w:ascii="Ubuntu" w:eastAsia="Times New Roman" w:hAnsi="Ubuntu" w:cs="Times New Roman"/>
          <w:sz w:val="21"/>
          <w:szCs w:val="21"/>
          <w:lang w:eastAsia="pl-PL"/>
        </w:rPr>
        <w:t>727</w:t>
      </w:r>
      <w:r w:rsidRPr="0085670F">
        <w:rPr>
          <w:rFonts w:ascii="Ubuntu" w:eastAsia="Times New Roman" w:hAnsi="Ubuntu" w:cs="Times New Roman"/>
          <w:sz w:val="21"/>
          <w:szCs w:val="21"/>
          <w:lang w:eastAsia="pl-PL"/>
        </w:rPr>
        <w:br/>
      </w:r>
      <w:r w:rsidR="0085670F" w:rsidRPr="0085670F">
        <w:rPr>
          <w:rFonts w:ascii="Ubuntu" w:eastAsia="Times New Roman" w:hAnsi="Ubuntu" w:cs="Times New Roman"/>
          <w:sz w:val="21"/>
          <w:szCs w:val="21"/>
          <w:lang w:eastAsia="pl-PL"/>
        </w:rPr>
        <w:t>MGOPS Gorzów Śląski,</w:t>
      </w:r>
      <w:r w:rsidRPr="0085670F">
        <w:rPr>
          <w:rFonts w:ascii="Ubuntu" w:eastAsia="Times New Roman" w:hAnsi="Ubuntu" w:cs="Times New Roman"/>
          <w:sz w:val="21"/>
          <w:szCs w:val="21"/>
          <w:lang w:eastAsia="pl-PL"/>
        </w:rPr>
        <w:t xml:space="preserve"> pokój nr </w:t>
      </w:r>
      <w:r w:rsidR="0085670F" w:rsidRPr="0085670F">
        <w:rPr>
          <w:rFonts w:ascii="Ubuntu" w:eastAsia="Times New Roman" w:hAnsi="Ubuntu" w:cs="Times New Roman"/>
          <w:sz w:val="21"/>
          <w:szCs w:val="21"/>
          <w:lang w:eastAsia="pl-PL"/>
        </w:rPr>
        <w:t>18</w:t>
      </w:r>
    </w:p>
    <w:p w14:paraId="2F1B3093" w14:textId="77777777" w:rsidR="00354401" w:rsidRDefault="00354401"/>
    <w:sectPr w:rsidR="0035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745"/>
    <w:multiLevelType w:val="multilevel"/>
    <w:tmpl w:val="1D7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7637B"/>
    <w:multiLevelType w:val="multilevel"/>
    <w:tmpl w:val="6E74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854D6"/>
    <w:multiLevelType w:val="multilevel"/>
    <w:tmpl w:val="BFC2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C28AD"/>
    <w:multiLevelType w:val="multilevel"/>
    <w:tmpl w:val="3C30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F7099"/>
    <w:multiLevelType w:val="multilevel"/>
    <w:tmpl w:val="CE3E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814C6"/>
    <w:multiLevelType w:val="multilevel"/>
    <w:tmpl w:val="4868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55CF5"/>
    <w:multiLevelType w:val="multilevel"/>
    <w:tmpl w:val="DF26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273E3"/>
    <w:multiLevelType w:val="multilevel"/>
    <w:tmpl w:val="58F4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D0EA4"/>
    <w:multiLevelType w:val="multilevel"/>
    <w:tmpl w:val="CDBA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0880209">
    <w:abstractNumId w:val="1"/>
  </w:num>
  <w:num w:numId="2" w16cid:durableId="797722810">
    <w:abstractNumId w:val="8"/>
  </w:num>
  <w:num w:numId="3" w16cid:durableId="1280188707">
    <w:abstractNumId w:val="7"/>
  </w:num>
  <w:num w:numId="4" w16cid:durableId="1805464406">
    <w:abstractNumId w:val="3"/>
  </w:num>
  <w:num w:numId="5" w16cid:durableId="790248177">
    <w:abstractNumId w:val="2"/>
  </w:num>
  <w:num w:numId="6" w16cid:durableId="1579944252">
    <w:abstractNumId w:val="6"/>
  </w:num>
  <w:num w:numId="7" w16cid:durableId="43407931">
    <w:abstractNumId w:val="5"/>
  </w:num>
  <w:num w:numId="8" w16cid:durableId="1671330772">
    <w:abstractNumId w:val="0"/>
  </w:num>
  <w:num w:numId="9" w16cid:durableId="1346638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97"/>
    <w:rsid w:val="00220097"/>
    <w:rsid w:val="00354401"/>
    <w:rsid w:val="004E6022"/>
    <w:rsid w:val="0061664A"/>
    <w:rsid w:val="006D0E98"/>
    <w:rsid w:val="007E6371"/>
    <w:rsid w:val="00810E83"/>
    <w:rsid w:val="0085670F"/>
    <w:rsid w:val="00A625B6"/>
    <w:rsid w:val="00B575BB"/>
    <w:rsid w:val="00D36516"/>
    <w:rsid w:val="00DF3D92"/>
    <w:rsid w:val="00E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8975"/>
  <w15:chartTrackingRefBased/>
  <w15:docId w15:val="{C0735D9F-270F-4F5B-A47C-7436C95E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4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8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  <w:div w:id="10412024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169367869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Aleksandra Żółtaszek</cp:lastModifiedBy>
  <cp:revision>3</cp:revision>
  <dcterms:created xsi:type="dcterms:W3CDTF">2022-04-21T08:14:00Z</dcterms:created>
  <dcterms:modified xsi:type="dcterms:W3CDTF">2022-04-21T08:14:00Z</dcterms:modified>
</cp:coreProperties>
</file>